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7352" w14:textId="471F84D3" w:rsidR="008B2DAE" w:rsidRPr="00524F41" w:rsidRDefault="008B2DAE" w:rsidP="008B2DAE">
      <w:pPr>
        <w:jc w:val="center"/>
        <w:rPr>
          <w:rFonts w:ascii="Baskerville Old Face" w:hAnsi="Baskerville Old Face"/>
          <w:sz w:val="32"/>
          <w:szCs w:val="32"/>
        </w:rPr>
      </w:pPr>
      <w:r w:rsidRPr="00524F41">
        <w:rPr>
          <w:rFonts w:ascii="Baskerville Old Face" w:hAnsi="Baskerville Old Face"/>
          <w:sz w:val="32"/>
          <w:szCs w:val="32"/>
        </w:rPr>
        <w:t>A Short, Practical Guide for Prayer and Fasting</w:t>
      </w:r>
    </w:p>
    <w:p w14:paraId="4EE63CBD" w14:textId="11C0F1F9" w:rsidR="008B2DAE" w:rsidRDefault="008B2DAE" w:rsidP="008B2DAE">
      <w:pPr>
        <w:jc w:val="center"/>
      </w:pPr>
    </w:p>
    <w:p w14:paraId="5412F339" w14:textId="77777777" w:rsidR="008B2DAE" w:rsidRDefault="008B2DAE" w:rsidP="008B2DAE">
      <w:pPr>
        <w:jc w:val="center"/>
      </w:pPr>
    </w:p>
    <w:p w14:paraId="20D43B61" w14:textId="057583A0" w:rsidR="00B14D6A" w:rsidRPr="008B2DAE" w:rsidRDefault="008B2DAE" w:rsidP="008B2DAE">
      <w:pPr>
        <w:jc w:val="center"/>
        <w:rPr>
          <w:sz w:val="28"/>
          <w:szCs w:val="28"/>
        </w:rPr>
      </w:pPr>
      <w:r w:rsidRPr="00524F41">
        <w:rPr>
          <w:rFonts w:ascii="Baskerville Old Face" w:hAnsi="Baskerville Old Face"/>
          <w:sz w:val="28"/>
          <w:szCs w:val="28"/>
        </w:rPr>
        <w:t>Why Call for a Day of Prayer and Fasting</w:t>
      </w:r>
      <w:r w:rsidRPr="008B2DAE">
        <w:rPr>
          <w:sz w:val="28"/>
          <w:szCs w:val="28"/>
        </w:rPr>
        <w:t>?</w:t>
      </w:r>
    </w:p>
    <w:p w14:paraId="636E2063" w14:textId="12DD5307" w:rsidR="008B2DAE" w:rsidRPr="00524F41" w:rsidRDefault="008B2DAE" w:rsidP="008B2DAE">
      <w:pPr>
        <w:jc w:val="center"/>
        <w:rPr>
          <w:rFonts w:ascii="Baskerville Old Face" w:hAnsi="Baskerville Old Face"/>
        </w:rPr>
      </w:pPr>
    </w:p>
    <w:p w14:paraId="4FC6FDF2" w14:textId="2B90C8F1" w:rsidR="008B2DAE" w:rsidRPr="00524F41" w:rsidRDefault="008B2DAE" w:rsidP="008B2DAE">
      <w:pPr>
        <w:rPr>
          <w:rFonts w:ascii="Baskerville Old Face" w:hAnsi="Baskerville Old Face" w:cs="Times New Roman"/>
        </w:rPr>
      </w:pPr>
      <w:r w:rsidRPr="00524F41">
        <w:rPr>
          <w:rFonts w:ascii="Baskerville Old Face" w:hAnsi="Baskerville Old Face"/>
        </w:rPr>
        <w:t>These are tumultuous times that call for prayer and fasting. Deadly disease runs rampant; the world’s economies are unstable; peace and safety are threatened at every turn. Now, “</w:t>
      </w:r>
      <w:r w:rsidRPr="00524F41">
        <w:rPr>
          <w:rFonts w:ascii="Baskerville Old Face" w:hAnsi="Baskerville Old Face" w:cs="Times New Roman"/>
        </w:rPr>
        <w:t xml:space="preserve">we know that for those who love God all things work together for good, for those who are called according to his purpose” (Romans 8:28). No matter what trials we face, all of Christ’s followers “are more than conquerors through him who loved us” (Romans 8:37). Still, </w:t>
      </w:r>
      <w:r w:rsidRPr="00524F41">
        <w:rPr>
          <w:rFonts w:ascii="Baskerville Old Face" w:hAnsi="Baskerville Old Face"/>
        </w:rPr>
        <w:t xml:space="preserve">many of us struggle during these times as never before with hopelessness, loneliness, financial ruin, fear of violence, illness and death. </w:t>
      </w:r>
      <w:r w:rsidRPr="00524F41">
        <w:rPr>
          <w:rFonts w:ascii="Baskerville Old Face" w:hAnsi="Baskerville Old Face" w:cs="Times New Roman"/>
        </w:rPr>
        <w:t xml:space="preserve">The Scriptures teach that when followers of Christ face difficulties like these, we are to seek God’s help through prayer and fasting. Jesus himself explained that once he left his disciples and ascended into heaven, “then they will fast” (Matthew 9:15). </w:t>
      </w:r>
    </w:p>
    <w:p w14:paraId="6A352B89" w14:textId="14D4179D" w:rsidR="008B2DAE" w:rsidRPr="00524F41" w:rsidRDefault="008B2DAE" w:rsidP="008B2DAE">
      <w:pPr>
        <w:rPr>
          <w:rFonts w:ascii="Baskerville Old Face" w:hAnsi="Baskerville Old Face" w:cs="Times New Roman"/>
        </w:rPr>
      </w:pPr>
    </w:p>
    <w:p w14:paraId="279AAAA4" w14:textId="6EA0FF51"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In the Scriptures, fasting is the self-denial of some or all food or drink as the faithful express their intense concerns to God in special times of prayer and worship. It was practiced both privately and corporately and for short and long periods of time. Biblical fasting occurred in many settings. God’s people mourned the death of loved ones with fasting (2 Samuel 1:11-12). They fasted to prepare for special times of renewal in the presence of God (Numbers 29:7). The faithful fasted to express heartfelt repentance over their own sins and the sins of others (Ezra 10:6). They fasted as they cried out to God in circumstances that required God’s extraordinary help (2 Chronicles 20:3). It’s no wonder then that throughout the history of the church, Christians have always turned to God in troubled times with prayer and fasting.</w:t>
      </w:r>
    </w:p>
    <w:p w14:paraId="7C0B32D5" w14:textId="54A9FCEE" w:rsidR="008B2DAE" w:rsidRPr="00524F41" w:rsidRDefault="008B2DAE" w:rsidP="008B2DAE">
      <w:pPr>
        <w:rPr>
          <w:rFonts w:ascii="Baskerville Old Face" w:hAnsi="Baskerville Old Face" w:cs="Times New Roman"/>
        </w:rPr>
      </w:pPr>
    </w:p>
    <w:p w14:paraId="1CFC018F" w14:textId="6A2834E5"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Sadly, modern evangelicals have largely lost sight of God’s gracious provision of fasting. We labor under the burden of thinking that the faithful will be satisfied, even delighted with whatever terrible circumstances may come their way. As a result, we deny ourselves the opportunity to express our deep sorrow over sin, our desperate need for Christ, our longing for the renewal of the church and our intense desire to see Christ’s merciful and just Kingdom spread throughout the world. Yet, as our difficult days bring us to a stark awareness of how much we need God’s mercy, we must once again humble ourselves before the Lord through prayer and fasting. </w:t>
      </w:r>
    </w:p>
    <w:p w14:paraId="769C7D03" w14:textId="41C33806" w:rsidR="008B2DAE" w:rsidRPr="00524F41" w:rsidRDefault="008B2DAE" w:rsidP="008B2DAE">
      <w:pPr>
        <w:rPr>
          <w:rFonts w:ascii="Baskerville Old Face" w:hAnsi="Baskerville Old Face" w:cs="Times New Roman"/>
        </w:rPr>
      </w:pPr>
    </w:p>
    <w:p w14:paraId="79491DC9" w14:textId="77777777" w:rsidR="008B2DAE" w:rsidRPr="00524F41" w:rsidRDefault="008B2DAE" w:rsidP="008B2DAE">
      <w:pPr>
        <w:rPr>
          <w:rFonts w:ascii="Baskerville Old Face" w:hAnsi="Baskerville Old Face" w:cs="Times New Roman"/>
        </w:rPr>
      </w:pPr>
    </w:p>
    <w:p w14:paraId="57C1572F" w14:textId="48F2B0BB" w:rsidR="008B2DAE" w:rsidRPr="00524F41" w:rsidRDefault="008B2DAE" w:rsidP="008B2DAE">
      <w:pPr>
        <w:jc w:val="center"/>
        <w:rPr>
          <w:rFonts w:ascii="Baskerville Old Face" w:hAnsi="Baskerville Old Face" w:cs="Times New Roman"/>
          <w:sz w:val="28"/>
          <w:szCs w:val="28"/>
        </w:rPr>
      </w:pPr>
      <w:r w:rsidRPr="00524F41">
        <w:rPr>
          <w:rFonts w:ascii="Baskerville Old Face" w:hAnsi="Baskerville Old Face" w:cs="Times New Roman"/>
          <w:sz w:val="28"/>
          <w:szCs w:val="28"/>
        </w:rPr>
        <w:t>How Can My Family and I Engage in a Day of Prayer and Fasting?</w:t>
      </w:r>
    </w:p>
    <w:p w14:paraId="35D89BC7" w14:textId="55749B2E" w:rsidR="008B2DAE" w:rsidRPr="00524F41" w:rsidRDefault="008B2DAE" w:rsidP="008B2DAE">
      <w:pPr>
        <w:rPr>
          <w:rFonts w:ascii="Baskerville Old Face" w:hAnsi="Baskerville Old Face" w:cs="Times New Roman"/>
        </w:rPr>
      </w:pPr>
    </w:p>
    <w:p w14:paraId="2BD80900" w14:textId="77777777"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First and foremost, engaging in a day of pray and fasting is a matter the heart. The Scriptures do not prescribe precisely what we are to do and say. As James put it, “Draw near to God, and he will draw near to you. Cleanse your hands, you sinners, and purify your hearts, you double-minded” (James 4:8). Above all, we are to find ways to humble ourselves before the Father, in Christ’s name and in the power of Holy Spirit. </w:t>
      </w:r>
    </w:p>
    <w:p w14:paraId="76161505" w14:textId="77777777" w:rsidR="008B2DAE" w:rsidRPr="00524F41" w:rsidRDefault="008B2DAE" w:rsidP="008B2DAE">
      <w:pPr>
        <w:rPr>
          <w:rFonts w:ascii="Baskerville Old Face" w:hAnsi="Baskerville Old Face" w:cs="Times New Roman"/>
        </w:rPr>
      </w:pPr>
    </w:p>
    <w:p w14:paraId="222E6078" w14:textId="6613D12F"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You can do this in many ways. If you have children, you may simply lead your entire family in special times of prayer as you fast during one or more meal times. One parent may care for the children as the other spouse has time alone with God. Couples may alternate between praying in </w:t>
      </w:r>
      <w:r w:rsidRPr="00524F41">
        <w:rPr>
          <w:rFonts w:ascii="Baskerville Old Face" w:hAnsi="Baskerville Old Face" w:cs="Times New Roman"/>
        </w:rPr>
        <w:lastRenderedPageBreak/>
        <w:t xml:space="preserve">solitude and praying together throughout the day. You may also be able to connect with other Christians outside of your home for a time of prayer sometime during the day. The variety of biblical examples indicates that God grants us much freedom. </w:t>
      </w:r>
    </w:p>
    <w:p w14:paraId="7CDEF0D7" w14:textId="0FCA5355" w:rsidR="008B2DAE" w:rsidRPr="00524F41" w:rsidRDefault="008B2DAE" w:rsidP="008B2DAE">
      <w:pPr>
        <w:rPr>
          <w:rFonts w:ascii="Baskerville Old Face" w:hAnsi="Baskerville Old Face" w:cs="Times New Roman"/>
        </w:rPr>
      </w:pPr>
    </w:p>
    <w:p w14:paraId="3FAA28C3" w14:textId="7F11BD40"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Still, I have discovered through the years that many evangelicals today find it quite challenging to spend an entire day in prayer and fasting. So, let me offer two simple, practical suggestions. </w:t>
      </w:r>
    </w:p>
    <w:p w14:paraId="016D2902" w14:textId="77777777" w:rsidR="008B2DAE" w:rsidRPr="00524F41" w:rsidRDefault="008B2DAE" w:rsidP="008B2DAE">
      <w:pPr>
        <w:rPr>
          <w:rFonts w:ascii="Baskerville Old Face" w:hAnsi="Baskerville Old Face" w:cs="Times New Roman"/>
        </w:rPr>
      </w:pPr>
    </w:p>
    <w:p w14:paraId="471F1F8D" w14:textId="25CD79E8" w:rsidR="008B2DAE" w:rsidRPr="00524F41" w:rsidRDefault="008B2DAE" w:rsidP="008B2DAE">
      <w:pPr>
        <w:rPr>
          <w:rFonts w:ascii="Baskerville Old Face" w:hAnsi="Baskerville Old Face" w:cs="Times New Roman"/>
        </w:rPr>
      </w:pPr>
    </w:p>
    <w:p w14:paraId="56CA8FE6" w14:textId="2755E6F9" w:rsidR="008B2DAE" w:rsidRPr="00524F41" w:rsidRDefault="008B2DAE" w:rsidP="008B2DAE">
      <w:pPr>
        <w:rPr>
          <w:rFonts w:ascii="Baskerville Old Face" w:hAnsi="Baskerville Old Face" w:cs="Times New Roman"/>
          <w:i/>
          <w:iCs/>
          <w:sz w:val="28"/>
          <w:szCs w:val="28"/>
        </w:rPr>
      </w:pPr>
      <w:r w:rsidRPr="00524F41">
        <w:rPr>
          <w:rFonts w:ascii="Baskerville Old Face" w:hAnsi="Baskerville Old Face" w:cs="Times New Roman"/>
          <w:i/>
          <w:iCs/>
          <w:sz w:val="28"/>
          <w:szCs w:val="28"/>
        </w:rPr>
        <w:t>Before the Day of Prayer and Fasting</w:t>
      </w:r>
    </w:p>
    <w:p w14:paraId="258AB00E" w14:textId="77777777" w:rsidR="008B2DAE" w:rsidRPr="00524F41" w:rsidRDefault="008B2DAE" w:rsidP="008B2DAE">
      <w:pPr>
        <w:rPr>
          <w:rFonts w:ascii="Baskerville Old Face" w:hAnsi="Baskerville Old Face" w:cs="Times New Roman"/>
          <w:i/>
          <w:iCs/>
          <w:sz w:val="28"/>
          <w:szCs w:val="28"/>
        </w:rPr>
      </w:pPr>
    </w:p>
    <w:p w14:paraId="25E6914E" w14:textId="61A5B8BF"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Plan how you will devote yourself to a day of prayer and fasting.</w:t>
      </w:r>
    </w:p>
    <w:p w14:paraId="124803D7" w14:textId="77777777" w:rsidR="008B2DAE" w:rsidRPr="00524F41" w:rsidRDefault="008B2DAE" w:rsidP="008B2DAE">
      <w:pPr>
        <w:rPr>
          <w:rFonts w:ascii="Baskerville Old Face" w:hAnsi="Baskerville Old Face" w:cs="Times New Roman"/>
        </w:rPr>
      </w:pPr>
    </w:p>
    <w:p w14:paraId="74D35F3F" w14:textId="3DC85DB9" w:rsidR="008B2DAE" w:rsidRPr="00524F41" w:rsidRDefault="008B2DAE" w:rsidP="008B2DAE">
      <w:pPr>
        <w:pStyle w:val="ListParagraph"/>
        <w:numPr>
          <w:ilvl w:val="0"/>
          <w:numId w:val="1"/>
        </w:numPr>
        <w:rPr>
          <w:rFonts w:ascii="Baskerville Old Face" w:hAnsi="Baskerville Old Face" w:cs="Times New Roman"/>
        </w:rPr>
      </w:pPr>
      <w:r w:rsidRPr="00524F41">
        <w:rPr>
          <w:rFonts w:ascii="Baskerville Old Face" w:hAnsi="Baskerville Old Face" w:cs="Times New Roman"/>
        </w:rPr>
        <w:t>Plan when you will have times of prayer during the day of fasting.</w:t>
      </w:r>
    </w:p>
    <w:p w14:paraId="6E2E9500" w14:textId="77777777" w:rsidR="008B2DAE" w:rsidRPr="00524F41" w:rsidRDefault="008B2DAE" w:rsidP="008B2DAE">
      <w:pPr>
        <w:pStyle w:val="ListParagraph"/>
        <w:rPr>
          <w:rFonts w:ascii="Baskerville Old Face" w:hAnsi="Baskerville Old Face" w:cs="Times New Roman"/>
        </w:rPr>
      </w:pPr>
    </w:p>
    <w:p w14:paraId="54E74404" w14:textId="70636C58" w:rsidR="008B2DAE" w:rsidRPr="00524F41" w:rsidRDefault="008B2DAE" w:rsidP="008B2DAE">
      <w:pPr>
        <w:pStyle w:val="ListParagraph"/>
        <w:numPr>
          <w:ilvl w:val="0"/>
          <w:numId w:val="1"/>
        </w:numPr>
        <w:rPr>
          <w:rFonts w:ascii="Baskerville Old Face" w:hAnsi="Baskerville Old Face" w:cs="Times New Roman"/>
        </w:rPr>
      </w:pPr>
      <w:r w:rsidRPr="00524F41">
        <w:rPr>
          <w:rFonts w:ascii="Baskerville Old Face" w:hAnsi="Baskerville Old Face" w:cs="Times New Roman"/>
        </w:rPr>
        <w:t>Plan readings from Scripture, a hymnal or a book of prayer for each time of prayer.</w:t>
      </w:r>
    </w:p>
    <w:p w14:paraId="6C874F0C" w14:textId="77777777" w:rsidR="008B2DAE" w:rsidRPr="00524F41" w:rsidRDefault="008B2DAE" w:rsidP="008B2DAE">
      <w:pPr>
        <w:rPr>
          <w:rFonts w:ascii="Baskerville Old Face" w:hAnsi="Baskerville Old Face" w:cs="Times New Roman"/>
        </w:rPr>
      </w:pPr>
    </w:p>
    <w:p w14:paraId="723F5982" w14:textId="77777777" w:rsidR="008B2DAE" w:rsidRPr="00524F41" w:rsidRDefault="008B2DAE" w:rsidP="008B2DAE">
      <w:pPr>
        <w:pStyle w:val="ListParagraph"/>
        <w:numPr>
          <w:ilvl w:val="0"/>
          <w:numId w:val="1"/>
        </w:numPr>
        <w:rPr>
          <w:rFonts w:ascii="Baskerville Old Face" w:hAnsi="Baskerville Old Face" w:cs="Times New Roman"/>
        </w:rPr>
      </w:pPr>
      <w:r w:rsidRPr="00524F41">
        <w:rPr>
          <w:rFonts w:ascii="Baskerville Old Face" w:hAnsi="Baskerville Old Face" w:cs="Times New Roman"/>
        </w:rPr>
        <w:t>Plan specific thanksgivings and praise to God for each time of prayer.</w:t>
      </w:r>
    </w:p>
    <w:p w14:paraId="12A067E8" w14:textId="77777777" w:rsidR="008B2DAE" w:rsidRPr="00524F41" w:rsidRDefault="008B2DAE" w:rsidP="008B2DAE">
      <w:pPr>
        <w:rPr>
          <w:rFonts w:ascii="Baskerville Old Face" w:hAnsi="Baskerville Old Face" w:cs="Times New Roman"/>
        </w:rPr>
      </w:pPr>
    </w:p>
    <w:p w14:paraId="1921174C" w14:textId="77777777"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For example:</w:t>
      </w:r>
    </w:p>
    <w:p w14:paraId="3135B29B" w14:textId="77777777"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Blessings of God in your personal life</w:t>
      </w:r>
    </w:p>
    <w:p w14:paraId="5C327DB0" w14:textId="5F4F1F82"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 xml:space="preserve">Blessings of God to your family members </w:t>
      </w:r>
    </w:p>
    <w:p w14:paraId="617B2E17" w14:textId="74F2C50E"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Blessings of God in the lives of your friends and acquaintances</w:t>
      </w:r>
    </w:p>
    <w:p w14:paraId="207E8D98" w14:textId="4EF6DB66"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Blessings of God in your church</w:t>
      </w:r>
    </w:p>
    <w:p w14:paraId="6F4BAA66" w14:textId="2F4A9C82"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Blessings of God in your nation</w:t>
      </w:r>
    </w:p>
    <w:p w14:paraId="041BBD31" w14:textId="77777777" w:rsidR="008B2DAE" w:rsidRPr="00524F41" w:rsidRDefault="008B2DAE" w:rsidP="008B2DAE">
      <w:pPr>
        <w:ind w:left="1440"/>
        <w:rPr>
          <w:rFonts w:ascii="Baskerville Old Face" w:hAnsi="Baskerville Old Face" w:cs="Times New Roman"/>
        </w:rPr>
      </w:pPr>
    </w:p>
    <w:p w14:paraId="34F66765" w14:textId="448C7A09" w:rsidR="008B2DAE" w:rsidRPr="00524F41" w:rsidRDefault="008B2DAE" w:rsidP="008B2DAE">
      <w:pPr>
        <w:ind w:left="1440"/>
        <w:rPr>
          <w:rFonts w:ascii="Baskerville Old Face" w:hAnsi="Baskerville Old Face" w:cs="Times New Roman"/>
        </w:rPr>
      </w:pPr>
      <w:r w:rsidRPr="00524F41">
        <w:rPr>
          <w:rFonts w:ascii="Baskerville Old Face" w:hAnsi="Baskerville Old Face" w:cs="Times New Roman"/>
        </w:rPr>
        <w:t xml:space="preserve"> </w:t>
      </w:r>
    </w:p>
    <w:p w14:paraId="7477C69A" w14:textId="40EF2563" w:rsidR="008B2DAE" w:rsidRPr="00524F41" w:rsidRDefault="008B2DAE" w:rsidP="008B2DAE">
      <w:pPr>
        <w:pStyle w:val="ListParagraph"/>
        <w:numPr>
          <w:ilvl w:val="0"/>
          <w:numId w:val="1"/>
        </w:numPr>
        <w:rPr>
          <w:rFonts w:ascii="Baskerville Old Face" w:hAnsi="Baskerville Old Face" w:cs="Times New Roman"/>
        </w:rPr>
      </w:pPr>
      <w:r w:rsidRPr="00524F41">
        <w:rPr>
          <w:rFonts w:ascii="Baskerville Old Face" w:hAnsi="Baskerville Old Face" w:cs="Times New Roman"/>
        </w:rPr>
        <w:t>Plan a specific focus for your requests during each time of prayer.</w:t>
      </w:r>
    </w:p>
    <w:p w14:paraId="58F80532" w14:textId="436F22C8" w:rsidR="008B2DAE" w:rsidRPr="00524F41" w:rsidRDefault="008B2DAE" w:rsidP="008B2DAE">
      <w:pPr>
        <w:pStyle w:val="ListParagraph"/>
        <w:rPr>
          <w:rFonts w:ascii="Baskerville Old Face" w:hAnsi="Baskerville Old Face" w:cs="Times New Roman"/>
        </w:rPr>
      </w:pPr>
    </w:p>
    <w:p w14:paraId="1996381D" w14:textId="115F22D0" w:rsidR="008B2DAE" w:rsidRPr="00524F41" w:rsidRDefault="008B2DAE" w:rsidP="008B2DAE">
      <w:pPr>
        <w:pStyle w:val="ListParagraph"/>
        <w:ind w:left="1440"/>
        <w:rPr>
          <w:rFonts w:ascii="Baskerville Old Face" w:hAnsi="Baskerville Old Face" w:cs="Times New Roman"/>
        </w:rPr>
      </w:pPr>
      <w:r w:rsidRPr="00524F41">
        <w:rPr>
          <w:rFonts w:ascii="Baskerville Old Face" w:hAnsi="Baskerville Old Face" w:cs="Times New Roman"/>
        </w:rPr>
        <w:t>For example:</w:t>
      </w:r>
    </w:p>
    <w:p w14:paraId="201ECF00" w14:textId="6013CCE1"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 xml:space="preserve">Your own sins and personal needs </w:t>
      </w:r>
    </w:p>
    <w:p w14:paraId="371ED376" w14:textId="34BB8C92"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The needs of family members by name, especially the elderly and sick</w:t>
      </w:r>
    </w:p>
    <w:p w14:paraId="039B776D" w14:textId="0B2820E6"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The needs of friends and acquaintances by name, especially the elderly and sick</w:t>
      </w:r>
    </w:p>
    <w:p w14:paraId="48941043" w14:textId="42861EB6"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The renewal of your church and church leaders in Gospel ministry</w:t>
      </w:r>
    </w:p>
    <w:p w14:paraId="199FBE8F" w14:textId="0FA29388"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Blessing and protection for medical professionals</w:t>
      </w:r>
    </w:p>
    <w:p w14:paraId="27B1FF8C" w14:textId="7C49A0E5"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Wisdom for specific government officials</w:t>
      </w:r>
    </w:p>
    <w:p w14:paraId="3C773554" w14:textId="12C1965C"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 xml:space="preserve"> </w:t>
      </w:r>
    </w:p>
    <w:p w14:paraId="74ADC733" w14:textId="6D00F180" w:rsidR="008B2DAE" w:rsidRPr="00524F41" w:rsidRDefault="008B2DAE" w:rsidP="008B2DAE">
      <w:pPr>
        <w:rPr>
          <w:rFonts w:ascii="Baskerville Old Face" w:hAnsi="Baskerville Old Face" w:cs="Times New Roman"/>
        </w:rPr>
      </w:pPr>
    </w:p>
    <w:p w14:paraId="583DB542" w14:textId="2328139B" w:rsidR="008B2DAE" w:rsidRPr="00524F41" w:rsidRDefault="008B2DAE" w:rsidP="008B2DAE">
      <w:pPr>
        <w:rPr>
          <w:rFonts w:ascii="Baskerville Old Face" w:hAnsi="Baskerville Old Face" w:cs="Times New Roman"/>
          <w:i/>
          <w:iCs/>
          <w:sz w:val="28"/>
          <w:szCs w:val="28"/>
        </w:rPr>
      </w:pPr>
      <w:r w:rsidRPr="00524F41">
        <w:rPr>
          <w:rFonts w:ascii="Baskerville Old Face" w:hAnsi="Baskerville Old Face" w:cs="Times New Roman"/>
          <w:i/>
          <w:iCs/>
          <w:sz w:val="28"/>
          <w:szCs w:val="28"/>
        </w:rPr>
        <w:t>On the Day of Prayer and Fasting</w:t>
      </w:r>
    </w:p>
    <w:p w14:paraId="5384E185" w14:textId="77777777" w:rsidR="008B2DAE" w:rsidRPr="00524F41" w:rsidRDefault="008B2DAE" w:rsidP="008B2DAE">
      <w:pPr>
        <w:rPr>
          <w:rFonts w:ascii="Baskerville Old Face" w:hAnsi="Baskerville Old Face" w:cs="Times New Roman"/>
        </w:rPr>
      </w:pPr>
    </w:p>
    <w:p w14:paraId="4EA36B15" w14:textId="46AF9AE1"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Repeat a similar process throughout the day of prayer and fasting.</w:t>
      </w:r>
    </w:p>
    <w:p w14:paraId="463EE9C6" w14:textId="77777777" w:rsidR="008B2DAE" w:rsidRPr="00524F41" w:rsidRDefault="008B2DAE" w:rsidP="008B2DAE">
      <w:pPr>
        <w:rPr>
          <w:rFonts w:ascii="Baskerville Old Face" w:hAnsi="Baskerville Old Face" w:cs="Times New Roman"/>
        </w:rPr>
      </w:pPr>
    </w:p>
    <w:p w14:paraId="70E8E79D" w14:textId="41475D58" w:rsidR="008B2DAE" w:rsidRPr="00524F41" w:rsidRDefault="008B2DAE" w:rsidP="008B2DAE">
      <w:pPr>
        <w:pStyle w:val="ListParagraph"/>
        <w:numPr>
          <w:ilvl w:val="0"/>
          <w:numId w:val="2"/>
        </w:numPr>
        <w:rPr>
          <w:rFonts w:ascii="Baskerville Old Face" w:hAnsi="Baskerville Old Face" w:cs="Times New Roman"/>
        </w:rPr>
      </w:pPr>
      <w:r w:rsidRPr="00524F41">
        <w:rPr>
          <w:rFonts w:ascii="Baskerville Old Face" w:hAnsi="Baskerville Old Face" w:cs="Times New Roman"/>
        </w:rPr>
        <w:t>Read aloud from the passage of Scripture, the hymnal or book of prayer you have chosen. (10 minutes)</w:t>
      </w:r>
    </w:p>
    <w:p w14:paraId="63F1551A" w14:textId="77777777" w:rsidR="008B2DAE" w:rsidRPr="00524F41" w:rsidRDefault="008B2DAE" w:rsidP="008B2DAE">
      <w:pPr>
        <w:ind w:left="1440"/>
        <w:rPr>
          <w:rFonts w:ascii="Baskerville Old Face" w:hAnsi="Baskerville Old Face" w:cs="Times New Roman"/>
        </w:rPr>
      </w:pPr>
    </w:p>
    <w:p w14:paraId="4B75FEAE" w14:textId="2AEAE0D8" w:rsidR="008B2DAE" w:rsidRPr="00524F41" w:rsidRDefault="008B2DAE" w:rsidP="008B2DAE">
      <w:pPr>
        <w:pStyle w:val="ListParagraph"/>
        <w:numPr>
          <w:ilvl w:val="0"/>
          <w:numId w:val="2"/>
        </w:numPr>
        <w:rPr>
          <w:rFonts w:ascii="Baskerville Old Face" w:hAnsi="Baskerville Old Face" w:cs="Times New Roman"/>
        </w:rPr>
      </w:pPr>
      <w:r w:rsidRPr="00524F41">
        <w:rPr>
          <w:rFonts w:ascii="Baskerville Old Face" w:hAnsi="Baskerville Old Face" w:cs="Times New Roman"/>
        </w:rPr>
        <w:t>Express the thanksgivings you have chosen. (10 minutes)</w:t>
      </w:r>
    </w:p>
    <w:p w14:paraId="7DD1EA85" w14:textId="77777777" w:rsidR="008B2DAE" w:rsidRPr="00524F41" w:rsidRDefault="008B2DAE" w:rsidP="008B2DAE">
      <w:pPr>
        <w:ind w:left="1440"/>
        <w:rPr>
          <w:rFonts w:ascii="Baskerville Old Face" w:hAnsi="Baskerville Old Face" w:cs="Times New Roman"/>
        </w:rPr>
      </w:pPr>
    </w:p>
    <w:p w14:paraId="3533C284" w14:textId="0C3F27F4" w:rsidR="008B2DAE" w:rsidRPr="00524F41" w:rsidRDefault="008B2DAE" w:rsidP="008B2DAE">
      <w:pPr>
        <w:pStyle w:val="ListParagraph"/>
        <w:numPr>
          <w:ilvl w:val="0"/>
          <w:numId w:val="2"/>
        </w:numPr>
        <w:rPr>
          <w:rFonts w:ascii="Baskerville Old Face" w:hAnsi="Baskerville Old Face" w:cs="Times New Roman"/>
        </w:rPr>
      </w:pPr>
      <w:r w:rsidRPr="00524F41">
        <w:rPr>
          <w:rFonts w:ascii="Baskerville Old Face" w:hAnsi="Baskerville Old Face" w:cs="Times New Roman"/>
        </w:rPr>
        <w:lastRenderedPageBreak/>
        <w:t>Pray for the needs you have chosen. (20 minutes)</w:t>
      </w:r>
    </w:p>
    <w:p w14:paraId="34E3BA22" w14:textId="77777777"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ab/>
      </w:r>
      <w:r w:rsidRPr="00524F41">
        <w:rPr>
          <w:rFonts w:ascii="Baskerville Old Face" w:hAnsi="Baskerville Old Face" w:cs="Times New Roman"/>
        </w:rPr>
        <w:tab/>
      </w:r>
    </w:p>
    <w:p w14:paraId="149AAB04" w14:textId="7570ADAC" w:rsidR="008B2DAE" w:rsidRPr="00524F41" w:rsidRDefault="008B2DAE" w:rsidP="008B2DAE">
      <w:pPr>
        <w:pStyle w:val="ListParagraph"/>
        <w:numPr>
          <w:ilvl w:val="0"/>
          <w:numId w:val="2"/>
        </w:numPr>
        <w:rPr>
          <w:rFonts w:ascii="Baskerville Old Face" w:hAnsi="Baskerville Old Face" w:cs="Times New Roman"/>
        </w:rPr>
      </w:pPr>
      <w:r w:rsidRPr="00524F41">
        <w:rPr>
          <w:rFonts w:ascii="Baskerville Old Face" w:hAnsi="Baskerville Old Face" w:cs="Times New Roman"/>
        </w:rPr>
        <w:t>Observe Rest and Quiet Reflection in the Presence of God. (10 minutes)</w:t>
      </w:r>
    </w:p>
    <w:p w14:paraId="2E4B5D4B" w14:textId="77777777" w:rsidR="008B2DAE" w:rsidRPr="00524F41" w:rsidRDefault="008B2DAE" w:rsidP="008B2DAE">
      <w:pPr>
        <w:pStyle w:val="ListParagraph"/>
        <w:rPr>
          <w:rFonts w:ascii="Baskerville Old Face" w:hAnsi="Baskerville Old Face" w:cs="Times New Roman"/>
        </w:rPr>
      </w:pPr>
    </w:p>
    <w:p w14:paraId="7EC38828" w14:textId="2757F208" w:rsidR="008B2DAE" w:rsidRPr="00524F41" w:rsidRDefault="008B2DAE" w:rsidP="008B2DAE">
      <w:pPr>
        <w:rPr>
          <w:rFonts w:ascii="Baskerville Old Face" w:hAnsi="Baskerville Old Face" w:cs="Times New Roman"/>
        </w:rPr>
      </w:pPr>
    </w:p>
    <w:p w14:paraId="73ECEFD9" w14:textId="17B42A87"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Based on Excerpts from </w:t>
      </w:r>
      <w:r w:rsidRPr="00524F41">
        <w:rPr>
          <w:rFonts w:ascii="Baskerville Old Face" w:hAnsi="Baskerville Old Face" w:cs="Times New Roman"/>
          <w:i/>
          <w:iCs/>
        </w:rPr>
        <w:t xml:space="preserve">Pray with Your Eyes Open </w:t>
      </w:r>
      <w:r w:rsidRPr="00524F41">
        <w:rPr>
          <w:rFonts w:ascii="Baskerville Old Face" w:hAnsi="Baskerville Old Face" w:cs="Times New Roman"/>
        </w:rPr>
        <w:t>by Richard L. Pratt, Jr., President of Third Millennium Ministries.</w:t>
      </w:r>
    </w:p>
    <w:p w14:paraId="7B12AB2F" w14:textId="6C70ECF2" w:rsidR="008B2DAE" w:rsidRPr="00524F41" w:rsidRDefault="008B2DAE" w:rsidP="008B2DAE">
      <w:pPr>
        <w:rPr>
          <w:rFonts w:ascii="Baskerville Old Face" w:hAnsi="Baskerville Old Face" w:cs="Times New Roman"/>
        </w:rPr>
      </w:pPr>
    </w:p>
    <w:p w14:paraId="14404E07" w14:textId="01FE163F" w:rsidR="008B2DAE" w:rsidRPr="00524F41" w:rsidRDefault="008B2DAE" w:rsidP="008B2DAE">
      <w:pPr>
        <w:rPr>
          <w:rFonts w:ascii="Baskerville Old Face" w:hAnsi="Baskerville Old Face" w:cs="Times New Roman"/>
        </w:rPr>
      </w:pPr>
    </w:p>
    <w:p w14:paraId="0BA82F1B" w14:textId="4E23C579" w:rsidR="008B2DAE" w:rsidRPr="00524F41" w:rsidRDefault="008B2DAE" w:rsidP="008B2DAE">
      <w:pPr>
        <w:rPr>
          <w:rFonts w:ascii="Baskerville Old Face" w:hAnsi="Baskerville Old Face" w:cs="Times New Roman"/>
        </w:rPr>
      </w:pPr>
    </w:p>
    <w:p w14:paraId="119C792A" w14:textId="26F2ABA5" w:rsidR="008B2DAE" w:rsidRPr="00524F41" w:rsidRDefault="008B2DAE" w:rsidP="008B2DAE">
      <w:pPr>
        <w:rPr>
          <w:rFonts w:ascii="Baskerville Old Face" w:hAnsi="Baskerville Old Face" w:cs="Times New Roman"/>
        </w:rPr>
      </w:pPr>
    </w:p>
    <w:p w14:paraId="6A55230A" w14:textId="5F2E2766" w:rsidR="008B2DAE" w:rsidRPr="00524F41" w:rsidRDefault="008B2DAE" w:rsidP="008B2DAE">
      <w:pPr>
        <w:ind w:left="1440"/>
        <w:rPr>
          <w:rFonts w:ascii="Baskerville Old Face" w:hAnsi="Baskerville Old Face" w:cs="Times New Roman"/>
        </w:rPr>
      </w:pPr>
    </w:p>
    <w:p w14:paraId="08AA5C0F" w14:textId="77777777" w:rsidR="008B2DAE" w:rsidRPr="00524F41" w:rsidRDefault="008B2DAE" w:rsidP="008B2DAE">
      <w:pPr>
        <w:ind w:left="1440"/>
        <w:rPr>
          <w:rFonts w:ascii="Baskerville Old Face" w:hAnsi="Baskerville Old Face" w:cs="Times New Roman"/>
        </w:rPr>
      </w:pPr>
    </w:p>
    <w:p w14:paraId="134A6EDD" w14:textId="77777777" w:rsidR="008B2DAE" w:rsidRPr="00524F41" w:rsidRDefault="008B2DAE" w:rsidP="008B2DAE">
      <w:pPr>
        <w:ind w:left="1440"/>
        <w:rPr>
          <w:rFonts w:ascii="Baskerville Old Face" w:hAnsi="Baskerville Old Face" w:cs="Times New Roman"/>
        </w:rPr>
      </w:pPr>
    </w:p>
    <w:p w14:paraId="0FBE4DF6" w14:textId="77777777" w:rsidR="008B2DAE" w:rsidRPr="00524F41" w:rsidRDefault="008B2DAE" w:rsidP="008B2DAE">
      <w:pPr>
        <w:ind w:left="1440"/>
        <w:rPr>
          <w:rFonts w:ascii="Baskerville Old Face" w:hAnsi="Baskerville Old Face" w:cs="Times New Roman"/>
        </w:rPr>
      </w:pPr>
    </w:p>
    <w:p w14:paraId="126EB25D" w14:textId="68776CC1" w:rsidR="008B2DAE" w:rsidRPr="00524F41" w:rsidRDefault="008B2DAE" w:rsidP="008B2DAE">
      <w:pPr>
        <w:pStyle w:val="ListParagraph"/>
        <w:ind w:firstLine="720"/>
        <w:rPr>
          <w:rFonts w:ascii="Baskerville Old Face" w:hAnsi="Baskerville Old Face" w:cs="Times New Roman"/>
        </w:rPr>
      </w:pPr>
      <w:r w:rsidRPr="00524F41">
        <w:rPr>
          <w:rFonts w:ascii="Baskerville Old Face" w:hAnsi="Baskerville Old Face" w:cs="Times New Roman"/>
        </w:rPr>
        <w:t xml:space="preserve"> </w:t>
      </w:r>
    </w:p>
    <w:p w14:paraId="0C534D77" w14:textId="2B439C81" w:rsidR="008B2DAE" w:rsidRPr="00524F41" w:rsidRDefault="008B2DAE" w:rsidP="008B2DAE">
      <w:pPr>
        <w:pStyle w:val="ListParagraph"/>
        <w:rPr>
          <w:rFonts w:ascii="Baskerville Old Face" w:hAnsi="Baskerville Old Face" w:cs="Times New Roman"/>
        </w:rPr>
      </w:pPr>
      <w:r w:rsidRPr="00524F41">
        <w:rPr>
          <w:rFonts w:ascii="Baskerville Old Face" w:hAnsi="Baskerville Old Face" w:cs="Times New Roman"/>
        </w:rPr>
        <w:tab/>
      </w:r>
    </w:p>
    <w:p w14:paraId="2F1CF681" w14:textId="77777777" w:rsidR="008B2DAE" w:rsidRPr="00524F41" w:rsidRDefault="008B2DAE" w:rsidP="008B2DAE">
      <w:pPr>
        <w:pStyle w:val="ListParagraph"/>
        <w:rPr>
          <w:rFonts w:ascii="Baskerville Old Face" w:hAnsi="Baskerville Old Face" w:cs="Times New Roman"/>
        </w:rPr>
      </w:pPr>
    </w:p>
    <w:p w14:paraId="7BE70063" w14:textId="3BF85716" w:rsidR="008B2DAE" w:rsidRPr="00524F41" w:rsidRDefault="008B2DAE" w:rsidP="008B2DAE">
      <w:pPr>
        <w:ind w:left="720"/>
        <w:rPr>
          <w:rFonts w:ascii="Baskerville Old Face" w:hAnsi="Baskerville Old Face" w:cs="Times New Roman"/>
        </w:rPr>
      </w:pPr>
    </w:p>
    <w:p w14:paraId="0E0E486B" w14:textId="2352DF75" w:rsidR="008B2DAE" w:rsidRPr="00524F41" w:rsidRDefault="008B2DAE" w:rsidP="008B2DAE">
      <w:pPr>
        <w:jc w:val="center"/>
        <w:rPr>
          <w:rFonts w:ascii="Baskerville Old Face" w:hAnsi="Baskerville Old Face" w:cs="Times New Roman"/>
        </w:rPr>
      </w:pPr>
    </w:p>
    <w:p w14:paraId="04BFBCC9" w14:textId="77777777" w:rsidR="008B2DAE" w:rsidRPr="00524F41" w:rsidRDefault="008B2DAE" w:rsidP="008B2DAE">
      <w:pPr>
        <w:rPr>
          <w:rFonts w:ascii="Baskerville Old Face" w:hAnsi="Baskerville Old Face" w:cs="Times New Roman"/>
        </w:rPr>
      </w:pPr>
    </w:p>
    <w:p w14:paraId="18591180" w14:textId="54FCE3E5" w:rsidR="008B2DAE" w:rsidRPr="00524F41" w:rsidRDefault="008B2DAE" w:rsidP="008B2DAE">
      <w:pPr>
        <w:rPr>
          <w:rFonts w:ascii="Baskerville Old Face" w:hAnsi="Baskerville Old Face" w:cs="Times New Roman"/>
        </w:rPr>
      </w:pPr>
      <w:r w:rsidRPr="00524F41">
        <w:rPr>
          <w:rFonts w:ascii="Baskerville Old Face" w:hAnsi="Baskerville Old Face" w:cs="Times New Roman"/>
        </w:rPr>
        <w:t xml:space="preserve">  </w:t>
      </w:r>
    </w:p>
    <w:p w14:paraId="01E0C181" w14:textId="266C172E" w:rsidR="008B2DAE" w:rsidRPr="00524F41" w:rsidRDefault="008B2DAE" w:rsidP="008B2DAE">
      <w:pPr>
        <w:rPr>
          <w:rFonts w:ascii="Baskerville Old Face" w:hAnsi="Baskerville Old Face" w:cs="Times New Roman"/>
        </w:rPr>
      </w:pPr>
    </w:p>
    <w:p w14:paraId="1BC204BA" w14:textId="77777777" w:rsidR="008B2DAE" w:rsidRDefault="008B2DAE" w:rsidP="008B2DAE"/>
    <w:sectPr w:rsidR="008B2DAE" w:rsidSect="00C71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D5DFF" w14:textId="77777777" w:rsidR="001B35CF" w:rsidRDefault="001B35CF" w:rsidP="008B2DAE">
      <w:r>
        <w:separator/>
      </w:r>
    </w:p>
  </w:endnote>
  <w:endnote w:type="continuationSeparator" w:id="0">
    <w:p w14:paraId="3E90A04E" w14:textId="77777777" w:rsidR="001B35CF" w:rsidRDefault="001B35CF" w:rsidP="008B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9231" w14:textId="77777777" w:rsidR="001B35CF" w:rsidRDefault="001B35CF" w:rsidP="008B2DAE">
      <w:r>
        <w:separator/>
      </w:r>
    </w:p>
  </w:footnote>
  <w:footnote w:type="continuationSeparator" w:id="0">
    <w:p w14:paraId="31C28DF9" w14:textId="77777777" w:rsidR="001B35CF" w:rsidRDefault="001B35CF" w:rsidP="008B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59C"/>
    <w:multiLevelType w:val="hybridMultilevel"/>
    <w:tmpl w:val="25CE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42590"/>
    <w:multiLevelType w:val="hybridMultilevel"/>
    <w:tmpl w:val="AFFC07D2"/>
    <w:lvl w:ilvl="0" w:tplc="D452C4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AE"/>
    <w:rsid w:val="000554E8"/>
    <w:rsid w:val="00132B6D"/>
    <w:rsid w:val="001B35CF"/>
    <w:rsid w:val="00496C44"/>
    <w:rsid w:val="00524F41"/>
    <w:rsid w:val="007E0862"/>
    <w:rsid w:val="008410A6"/>
    <w:rsid w:val="008B2DAE"/>
    <w:rsid w:val="00AA3E78"/>
    <w:rsid w:val="00B31AC7"/>
    <w:rsid w:val="00C7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90FE"/>
  <w14:defaultImageDpi w14:val="32767"/>
  <w15:chartTrackingRefBased/>
  <w15:docId w15:val="{223DF0F4-0248-CA44-BEDA-FC9C7A72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DAE"/>
    <w:pPr>
      <w:ind w:left="720"/>
      <w:contextualSpacing/>
    </w:pPr>
  </w:style>
  <w:style w:type="paragraph" w:styleId="BalloonText">
    <w:name w:val="Balloon Text"/>
    <w:basedOn w:val="Normal"/>
    <w:link w:val="BalloonTextChar"/>
    <w:uiPriority w:val="99"/>
    <w:semiHidden/>
    <w:unhideWhenUsed/>
    <w:rsid w:val="00524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697684EFCEB44996420A95DE2A47F" ma:contentTypeVersion="15" ma:contentTypeDescription="Create a new document." ma:contentTypeScope="" ma:versionID="007ebf4cd0168b294df55cae5da38453">
  <xsd:schema xmlns:xsd="http://www.w3.org/2001/XMLSchema" xmlns:xs="http://www.w3.org/2001/XMLSchema" xmlns:p="http://schemas.microsoft.com/office/2006/metadata/properties" xmlns:ns3="d3835b9c-cd6c-48fd-b55f-a02b4f593439" xmlns:ns4="28856ac6-d6a7-41bb-bc16-33844260398e" targetNamespace="http://schemas.microsoft.com/office/2006/metadata/properties" ma:root="true" ma:fieldsID="95d47268d901c0b584eb070a243bb3a1" ns3:_="" ns4:_="">
    <xsd:import namespace="d3835b9c-cd6c-48fd-b55f-a02b4f593439"/>
    <xsd:import namespace="28856ac6-d6a7-41bb-bc16-33844260398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35b9c-cd6c-48fd-b55f-a02b4f5934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856ac6-d6a7-41bb-bc16-33844260398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A653D-1B13-4A67-80BC-B6BC57A91A16}">
  <ds:schemaRefs>
    <ds:schemaRef ds:uri="http://schemas.microsoft.com/sharepoint/v3/contenttype/forms"/>
  </ds:schemaRefs>
</ds:datastoreItem>
</file>

<file path=customXml/itemProps2.xml><?xml version="1.0" encoding="utf-8"?>
<ds:datastoreItem xmlns:ds="http://schemas.openxmlformats.org/officeDocument/2006/customXml" ds:itemID="{50EA916D-6769-4D38-A7C9-80773F4B5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5B312-54CE-4B59-82C8-CEF9B0A1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35b9c-cd6c-48fd-b55f-a02b4f593439"/>
    <ds:schemaRef ds:uri="28856ac6-d6a7-41bb-bc16-33844260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Pratt</dc:creator>
  <cp:keywords/>
  <dc:description/>
  <cp:lastModifiedBy>Andrew Gross</cp:lastModifiedBy>
  <cp:revision>2</cp:revision>
  <cp:lastPrinted>2020-03-30T15:04:00Z</cp:lastPrinted>
  <dcterms:created xsi:type="dcterms:W3CDTF">2020-03-31T20:16:00Z</dcterms:created>
  <dcterms:modified xsi:type="dcterms:W3CDTF">2020-03-31T20:16:00Z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0x010100ABB697684EFCEB44996420A95DE2A47F</vt:lpwstr>
  </property>
</Properties>
</file>